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05-0693/1302/2025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07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Маркина Валерия Ивановича, 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по адресу: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26.02.2025 года в 12ч.30 мин., Маркин В.И., находясь в </w:t>
      </w: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расположенного по адресу: ул.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почве личных неприязненных отношений, умышленно, нанес не менее двух ударов рукой </w:t>
      </w:r>
      <w:r>
        <w:rPr>
          <w:rStyle w:val="cat-UserDefinedgrp-37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причинив тем самым физическую боль, которые не причинили вреда здоровью и последствий, указанных в статье 115 Уголовного кодекса Российской Федерации, при этом действия Маркина В.И. не содержат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Маркина В.И.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Маркин В.И.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Маркина В.И.,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3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явилась, о дате и времени судебного заседания извещена надлежащим образом, дело просила рассмотреть в свое отсутствие.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Маркина В.И.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Маркина В.И.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</w:t>
      </w:r>
      <w:r>
        <w:rPr>
          <w:rFonts w:ascii="Times New Roman" w:eastAsia="Times New Roman" w:hAnsi="Times New Roman" w:cs="Times New Roman"/>
        </w:rPr>
        <w:t xml:space="preserve">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Маркину В.И.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Отделом МВД России по Сургутскому району, объяснениями </w:t>
      </w:r>
      <w:r>
        <w:rPr>
          <w:rFonts w:ascii="Times New Roman" w:eastAsia="Times New Roman" w:hAnsi="Times New Roman" w:cs="Times New Roman"/>
        </w:rPr>
        <w:t>Маркина В.И.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Style w:val="cat-UserDefinedgrp-40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сведениями 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Маркина В.И.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 xml:space="preserve">Маркина В.И.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Маркина В.И.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побои,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Маркину В.И.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Маркина В.И.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Маркину В.И.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Маркина Валерия Ивановича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</w:t>
      </w:r>
      <w:r>
        <w:rPr>
          <w:rFonts w:ascii="Times New Roman" w:eastAsia="Times New Roman" w:hAnsi="Times New Roman" w:cs="Times New Roman"/>
        </w:rPr>
        <w:t xml:space="preserve"> автономного округа-Югры), УИН </w:t>
      </w:r>
      <w:r>
        <w:rPr>
          <w:rFonts w:ascii="Times New Roman" w:eastAsia="Times New Roman" w:hAnsi="Times New Roman" w:cs="Times New Roman"/>
        </w:rPr>
        <w:t>0412365400135006932506116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/>
        <w:ind w:firstLine="708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40rplc-37">
    <w:name w:val="cat-UserDefined grp-4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